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6772" w14:textId="77777777" w:rsidR="008E7117" w:rsidRDefault="008E7117" w:rsidP="008E7117">
      <w:pPr>
        <w:jc w:val="center"/>
        <w:rPr>
          <w:b/>
        </w:rPr>
      </w:pPr>
      <w:r>
        <w:rPr>
          <w:b/>
        </w:rPr>
        <w:t>ПУБЛИЧНАЯ ОФЕРТА</w:t>
      </w:r>
    </w:p>
    <w:p w14:paraId="74ED4A84" w14:textId="77777777" w:rsidR="008E7117" w:rsidRPr="00B67211" w:rsidRDefault="008E7117" w:rsidP="008E7117">
      <w:pPr>
        <w:jc w:val="center"/>
        <w:rPr>
          <w:b/>
        </w:rPr>
      </w:pPr>
      <w:r>
        <w:rPr>
          <w:b/>
        </w:rPr>
        <w:t>н</w:t>
      </w:r>
      <w:r w:rsidRPr="00F304D7">
        <w:rPr>
          <w:b/>
        </w:rPr>
        <w:t>а</w:t>
      </w:r>
      <w:r>
        <w:rPr>
          <w:b/>
        </w:rPr>
        <w:t xml:space="preserve"> предоставление</w:t>
      </w:r>
      <w:r w:rsidRPr="00F304D7">
        <w:rPr>
          <w:b/>
        </w:rPr>
        <w:t xml:space="preserve"> услуг связи для </w:t>
      </w:r>
      <w:r>
        <w:rPr>
          <w:b/>
        </w:rPr>
        <w:t>целей кабельного вещания (</w:t>
      </w:r>
      <w:r>
        <w:rPr>
          <w:b/>
          <w:lang w:val="en-US"/>
        </w:rPr>
        <w:t>IPTV</w:t>
      </w:r>
      <w:r w:rsidRPr="004543CE">
        <w:rPr>
          <w:b/>
        </w:rPr>
        <w:t>)</w:t>
      </w:r>
    </w:p>
    <w:p w14:paraId="4E509C71" w14:textId="77777777" w:rsidR="008E7117" w:rsidRDefault="008E7117" w:rsidP="008E7117">
      <w:pPr>
        <w:jc w:val="both"/>
      </w:pPr>
    </w:p>
    <w:p w14:paraId="484BFC4A" w14:textId="77777777" w:rsidR="008E7117" w:rsidRPr="007E6C49" w:rsidRDefault="008E7117" w:rsidP="008E7117">
      <w:pPr>
        <w:rPr>
          <w:b/>
        </w:rPr>
      </w:pPr>
      <w:bookmarkStart w:id="0" w:name="_GoBack"/>
      <w:bookmarkEnd w:id="0"/>
    </w:p>
    <w:p w14:paraId="261A7947" w14:textId="77777777" w:rsidR="008E7117" w:rsidRDefault="008E7117" w:rsidP="008E7117">
      <w:pPr>
        <w:jc w:val="both"/>
      </w:pPr>
      <w:r>
        <w:t>ООО «</w:t>
      </w:r>
      <w:proofErr w:type="spellStart"/>
      <w:r>
        <w:t>ЛайфСтрим</w:t>
      </w:r>
      <w:proofErr w:type="spellEnd"/>
      <w:r>
        <w:t xml:space="preserve">», именуемое в </w:t>
      </w:r>
      <w:r w:rsidRPr="0068429A">
        <w:t>дальнейшем Оператор (</w:t>
      </w:r>
      <w:r w:rsidRPr="00375591">
        <w:t xml:space="preserve">лицензия от </w:t>
      </w:r>
      <w:r w:rsidRPr="005B0A04">
        <w:t xml:space="preserve">08.02.2017 № 152179 </w:t>
      </w:r>
      <w:r w:rsidRPr="00375591">
        <w:t xml:space="preserve"> на оказание телематических услуг связи, лицензия от 22</w:t>
      </w:r>
      <w:r w:rsidRPr="005B0A04">
        <w:t>.04.</w:t>
      </w:r>
      <w:r w:rsidRPr="00375591">
        <w:t>2014 №</w:t>
      </w:r>
      <w:r>
        <w:t xml:space="preserve"> </w:t>
      </w:r>
      <w:r w:rsidRPr="005B0A04">
        <w:t>151932</w:t>
      </w:r>
      <w:r w:rsidRPr="00B7228D">
        <w:t xml:space="preserve"> </w:t>
      </w:r>
      <w:r w:rsidRPr="0068429A">
        <w:t>на ока</w:t>
      </w:r>
      <w:r>
        <w:t>з</w:t>
      </w:r>
      <w:r w:rsidRPr="0068429A">
        <w:t xml:space="preserve">ание услуг для целей кабельного вещания), в </w:t>
      </w:r>
      <w:r>
        <w:t xml:space="preserve">лице </w:t>
      </w:r>
      <w:r w:rsidRPr="000C64CE">
        <w:t>Генерального директора ООО "Телепорт" - управляющей организации ООО «</w:t>
      </w:r>
      <w:proofErr w:type="spellStart"/>
      <w:r w:rsidRPr="000C64CE">
        <w:t>Ис</w:t>
      </w:r>
      <w:r>
        <w:t>т</w:t>
      </w:r>
      <w:r w:rsidRPr="000C64CE">
        <w:t>ранет</w:t>
      </w:r>
      <w:proofErr w:type="spellEnd"/>
      <w:r w:rsidRPr="000C64CE">
        <w:t>» Яценко Дмитрия Анатольевича</w:t>
      </w:r>
      <w:r w:rsidRPr="009E6264">
        <w:t>, действующего на основании агентского договора от</w:t>
      </w:r>
      <w:r>
        <w:rPr>
          <w:bCs/>
          <w:szCs w:val="22"/>
        </w:rPr>
        <w:t xml:space="preserve"> </w:t>
      </w:r>
      <w:r w:rsidRPr="00406853">
        <w:rPr>
          <w:sz w:val="22"/>
          <w:szCs w:val="22"/>
        </w:rPr>
        <w:t>«29» мая 2018 г.</w:t>
      </w:r>
      <w:r w:rsidRPr="009E6264">
        <w:t xml:space="preserve"> № </w:t>
      </w:r>
      <w:r>
        <w:t>05-18/43</w:t>
      </w:r>
      <w:r w:rsidRPr="009E6264">
        <w:t xml:space="preserve"> и доверенности</w:t>
      </w:r>
      <w:r w:rsidRPr="0068429A">
        <w:t xml:space="preserve"> </w:t>
      </w:r>
      <w:r>
        <w:t>от «29» мая 2018 г. № 05-18/45</w:t>
      </w:r>
      <w:r w:rsidRPr="0068429A">
        <w:t>, с одной стороны, и физическое лицо (далее Абонент), с другой стороны, совместно имен</w:t>
      </w:r>
      <w:r>
        <w:t>уемые Стороны, а каждый по отдельности - Сторона,</w:t>
      </w:r>
      <w:r w:rsidRPr="00533606">
        <w:t xml:space="preserve"> заключили настоящий Договор о нижеследующем</w:t>
      </w:r>
      <w:r>
        <w:t>:</w:t>
      </w:r>
    </w:p>
    <w:p w14:paraId="60AB5CD4" w14:textId="77777777" w:rsidR="008E7117" w:rsidRPr="00D95261" w:rsidRDefault="008E7117" w:rsidP="008E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D95261">
        <w:rPr>
          <w:b/>
        </w:rPr>
        <w:t>ОСНОВНЫЕ ТЕРМИНЫ И ОПРЕДЕЛЕНИЯ</w:t>
      </w:r>
    </w:p>
    <w:p w14:paraId="29150829" w14:textId="77777777" w:rsidR="008E7117" w:rsidRDefault="008E7117" w:rsidP="008E7117">
      <w:pPr>
        <w:jc w:val="both"/>
      </w:pPr>
      <w:r w:rsidRPr="00631369">
        <w:rPr>
          <w:b/>
        </w:rPr>
        <w:t xml:space="preserve">Сеть </w:t>
      </w:r>
      <w:r>
        <w:rPr>
          <w:b/>
        </w:rPr>
        <w:t xml:space="preserve">связи – </w:t>
      </w:r>
      <w:r>
        <w:t>сеть передачи данных.</w:t>
      </w:r>
    </w:p>
    <w:p w14:paraId="26E6C9E3" w14:textId="77777777" w:rsidR="008E7117" w:rsidRDefault="008E7117" w:rsidP="008E7117">
      <w:pPr>
        <w:jc w:val="both"/>
      </w:pPr>
      <w:r w:rsidRPr="004543CE">
        <w:rPr>
          <w:b/>
        </w:rPr>
        <w:t>Услуг</w:t>
      </w:r>
      <w:r>
        <w:rPr>
          <w:b/>
        </w:rPr>
        <w:t>и</w:t>
      </w:r>
      <w:r>
        <w:t xml:space="preserve"> – услуги связи для целей кабельного вещания, оказываемые по настоящему Договору с </w:t>
      </w:r>
      <w:r w:rsidRPr="0068429A">
        <w:t>использованием Сети связи</w:t>
      </w:r>
      <w:r>
        <w:t>.</w:t>
      </w:r>
    </w:p>
    <w:p w14:paraId="7EDBDDC1" w14:textId="77777777" w:rsidR="008E7117" w:rsidRDefault="008E7117" w:rsidP="008E7117">
      <w:pPr>
        <w:numPr>
          <w:ilvl w:val="1"/>
          <w:numId w:val="0"/>
        </w:numPr>
        <w:tabs>
          <w:tab w:val="num" w:pos="0"/>
        </w:tabs>
        <w:jc w:val="both"/>
      </w:pPr>
      <w:r w:rsidRPr="00607FC6">
        <w:rPr>
          <w:b/>
        </w:rPr>
        <w:t>Абонент</w:t>
      </w:r>
      <w:r>
        <w:t xml:space="preserve"> - физическое лицо, являющееся пользователем Услуг, с которым заключен настоящий Договор с присвоением ему уникального кода идентификации (Логина).</w:t>
      </w:r>
    </w:p>
    <w:p w14:paraId="53D74294" w14:textId="77777777" w:rsidR="008E7117" w:rsidRDefault="008E7117" w:rsidP="008E7117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Абонентская линия</w:t>
      </w:r>
      <w:r>
        <w:t>–линия связи, соединяющая средства связи Сети связи для распространения телевизионных и звуковых программ, а также других сообщений связи через абонентскую распределительную систему с пользовательским (оконечным) оборудованием.</w:t>
      </w:r>
    </w:p>
    <w:p w14:paraId="0421FF36" w14:textId="77777777" w:rsidR="008E7117" w:rsidRDefault="008E7117" w:rsidP="008E7117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Абонентская распределительная система</w:t>
      </w:r>
      <w:r>
        <w:rPr>
          <w:b/>
        </w:rPr>
        <w:t xml:space="preserve"> - </w:t>
      </w:r>
      <w:r>
        <w:t>совокупность физических цепей и технических средств, расположенных в помещении Абонента, через которые пользовательское (оконечное) оборудование подключается к средствам связи Оператора.</w:t>
      </w:r>
    </w:p>
    <w:p w14:paraId="27486D1F" w14:textId="77777777" w:rsidR="008E7117" w:rsidRDefault="008E7117" w:rsidP="008E7117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Пользовательское (оконечное) оборудование</w:t>
      </w:r>
      <w:r>
        <w:t xml:space="preserve"> – технические средства, предназначенные для приема, обработки и воспроизведения сигналов телевизионных и звуковых программ.</w:t>
      </w:r>
    </w:p>
    <w:p w14:paraId="208F0213" w14:textId="77777777" w:rsidR="008E7117" w:rsidRDefault="008E7117" w:rsidP="008E7117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 xml:space="preserve">Предоставление Абоненту доступа к сети </w:t>
      </w:r>
      <w:r>
        <w:rPr>
          <w:b/>
        </w:rPr>
        <w:t>связи</w:t>
      </w:r>
      <w:r>
        <w:t xml:space="preserve"> </w:t>
      </w:r>
      <w:proofErr w:type="gramStart"/>
      <w:r>
        <w:t>-  совокупность</w:t>
      </w:r>
      <w:proofErr w:type="gramEnd"/>
      <w:r>
        <w:t xml:space="preserve">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</w:t>
      </w:r>
    </w:p>
    <w:p w14:paraId="294F5524" w14:textId="77777777" w:rsidR="008E7117" w:rsidRDefault="008E7117" w:rsidP="008E7117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Лицевой счет</w:t>
      </w:r>
      <w:r>
        <w:t xml:space="preserve"> – регистр аналитического учета Оператора, предназначенный для отражения в учете операций по движению денежных средств и потреблению Абонентом Услуг.</w:t>
      </w:r>
    </w:p>
    <w:p w14:paraId="63820F6E" w14:textId="77777777" w:rsidR="008E7117" w:rsidRDefault="008E7117" w:rsidP="008E7117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Логин</w:t>
      </w:r>
      <w:r>
        <w:t xml:space="preserve"> – уникальный код идентификации Абонента.</w:t>
      </w:r>
    </w:p>
    <w:p w14:paraId="0F96E87F" w14:textId="77777777" w:rsidR="008E7117" w:rsidRDefault="008E7117" w:rsidP="008E7117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Абонентская плата</w:t>
      </w:r>
      <w:r>
        <w:t xml:space="preserve"> – ежемесячная плата, вносимая Абонентом за Услуги в порядке и на условиях, предусмотренных настоящим Договором.</w:t>
      </w:r>
    </w:p>
    <w:p w14:paraId="2B621B71" w14:textId="77777777" w:rsidR="008E7117" w:rsidRPr="00B67211" w:rsidRDefault="008E7117" w:rsidP="008E7117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Личный кабинет</w:t>
      </w:r>
      <w:r>
        <w:t xml:space="preserve"> – </w:t>
      </w:r>
      <w:r>
        <w:rPr>
          <w:lang w:val="en-US"/>
        </w:rPr>
        <w:t>web</w:t>
      </w:r>
      <w:r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</w:t>
      </w:r>
    </w:p>
    <w:p w14:paraId="6DC38694" w14:textId="77777777" w:rsidR="008E7117" w:rsidRDefault="008E7117" w:rsidP="008E7117">
      <w:pPr>
        <w:numPr>
          <w:ilvl w:val="1"/>
          <w:numId w:val="0"/>
        </w:numPr>
        <w:tabs>
          <w:tab w:val="num" w:pos="420"/>
        </w:tabs>
        <w:ind w:left="420" w:hanging="420"/>
      </w:pPr>
      <w:r w:rsidRPr="00631369">
        <w:rPr>
          <w:b/>
        </w:rPr>
        <w:t>Расчетный период</w:t>
      </w:r>
      <w:r w:rsidRPr="00B67211">
        <w:t xml:space="preserve">- </w:t>
      </w:r>
      <w:r w:rsidRPr="004543CE">
        <w:t>1 (один) календарный месяц</w:t>
      </w:r>
      <w:r>
        <w:t>, в котором оказываются Услуги.</w:t>
      </w:r>
    </w:p>
    <w:p w14:paraId="010ED561" w14:textId="77777777" w:rsidR="008E7117" w:rsidRDefault="008E7117" w:rsidP="008E7117">
      <w:pPr>
        <w:numPr>
          <w:ilvl w:val="1"/>
          <w:numId w:val="0"/>
        </w:numPr>
        <w:tabs>
          <w:tab w:val="num" w:pos="420"/>
        </w:tabs>
        <w:ind w:left="420" w:hanging="420"/>
      </w:pPr>
      <w:r>
        <w:rPr>
          <w:b/>
        </w:rPr>
        <w:t xml:space="preserve">Поддержка Абонентской линии </w:t>
      </w:r>
      <w:r w:rsidRPr="00C3509D">
        <w:t>– поддержание работоспособности Абонентской линии Оператором.</w:t>
      </w:r>
    </w:p>
    <w:p w14:paraId="311C9639" w14:textId="77777777" w:rsidR="008E7117" w:rsidRPr="00C455A2" w:rsidRDefault="008E7117" w:rsidP="008E7117">
      <w:pPr>
        <w:jc w:val="both"/>
        <w:rPr>
          <w:b/>
          <w:bCs/>
          <w:color w:val="000000"/>
          <w:sz w:val="22"/>
          <w:szCs w:val="22"/>
        </w:rPr>
      </w:pPr>
      <w:r>
        <w:rPr>
          <w:b/>
        </w:rPr>
        <w:t xml:space="preserve">Полномочный представитель Оператора – </w:t>
      </w:r>
      <w:r w:rsidRPr="001C69C5">
        <w:t>Общество с ограниченной ответственностью «</w:t>
      </w:r>
      <w:proofErr w:type="spellStart"/>
      <w:r w:rsidRPr="001C69C5">
        <w:t>Истранет</w:t>
      </w:r>
      <w:proofErr w:type="spellEnd"/>
      <w:r w:rsidRPr="001C69C5">
        <w:t>»</w:t>
      </w:r>
      <w:r>
        <w:t xml:space="preserve"> (</w:t>
      </w:r>
      <w:r w:rsidRPr="00C455A2">
        <w:t>ООО «</w:t>
      </w:r>
      <w:proofErr w:type="spellStart"/>
      <w:r w:rsidRPr="00C455A2">
        <w:t>Истранет</w:t>
      </w:r>
      <w:proofErr w:type="spellEnd"/>
      <w:r w:rsidRPr="00C455A2">
        <w:t>»</w:t>
      </w:r>
      <w:r w:rsidRPr="00B67211">
        <w:t>), действующее на основании</w:t>
      </w:r>
      <w:r w:rsidRPr="004543CE">
        <w:t xml:space="preserve"> </w:t>
      </w:r>
      <w:r w:rsidRPr="0068429A">
        <w:t xml:space="preserve">агентского договора от </w:t>
      </w:r>
      <w:r w:rsidRPr="00406853">
        <w:rPr>
          <w:sz w:val="22"/>
          <w:szCs w:val="22"/>
        </w:rPr>
        <w:t>«29» мая 2018 г.</w:t>
      </w:r>
      <w:r w:rsidRPr="0068429A">
        <w:t xml:space="preserve"> № </w:t>
      </w:r>
      <w:r>
        <w:t>05-18/43</w:t>
      </w:r>
      <w:r w:rsidRPr="0068429A">
        <w:t xml:space="preserve"> и доверенности </w:t>
      </w:r>
      <w:r>
        <w:t>от «29» мая 2018 г. № 05-18/45.</w:t>
      </w:r>
    </w:p>
    <w:p w14:paraId="30BBD416" w14:textId="77777777" w:rsidR="008E7117" w:rsidRPr="0068429A" w:rsidRDefault="008E7117" w:rsidP="008E7117">
      <w:pPr>
        <w:numPr>
          <w:ilvl w:val="1"/>
          <w:numId w:val="0"/>
        </w:numPr>
        <w:tabs>
          <w:tab w:val="num" w:pos="0"/>
        </w:tabs>
        <w:jc w:val="both"/>
      </w:pPr>
      <w:r w:rsidRPr="0068429A">
        <w:rPr>
          <w:b/>
        </w:rPr>
        <w:t>Пакет каналов</w:t>
      </w:r>
      <w:r w:rsidRPr="0068429A">
        <w:t xml:space="preserve"> – совокупность телевизионных и звуковых программ, сгруппированных для целей тарификации.</w:t>
      </w:r>
    </w:p>
    <w:p w14:paraId="30C42AFE" w14:textId="77777777" w:rsidR="008E7117" w:rsidRPr="0068429A" w:rsidRDefault="008E7117" w:rsidP="008E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68429A">
        <w:rPr>
          <w:b/>
        </w:rPr>
        <w:t>ПРЕДМЕТ ДОГОВОРА</w:t>
      </w:r>
    </w:p>
    <w:p w14:paraId="70B2300B" w14:textId="77777777" w:rsidR="008E7117" w:rsidRPr="0068429A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Оператор предоставляет Абоненту </w:t>
      </w:r>
      <w:r>
        <w:t xml:space="preserve">за абонентскую плату, взимаемую в соответствии с разделом 5 </w:t>
      </w:r>
      <w:r w:rsidRPr="0068429A">
        <w:t>настоящего Договора, нижеприведенные услуги (Услуги) с целью просмотра Абонентом выбранного им Пакета каналов:</w:t>
      </w:r>
    </w:p>
    <w:p w14:paraId="7EEA0F6A" w14:textId="77777777" w:rsidR="008E7117" w:rsidRPr="0068429A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Доступ к Сети связи для целей приема сигнала телевизионных и звуковых программ через абонентскую линию;</w:t>
      </w:r>
    </w:p>
    <w:p w14:paraId="745E5003" w14:textId="77777777" w:rsidR="008E7117" w:rsidRPr="0068429A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Предоставление в постоянное пользование абонентской линии;</w:t>
      </w:r>
    </w:p>
    <w:p w14:paraId="613082B1" w14:textId="77777777" w:rsidR="008E7117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Доставка сигнала телевизионных</w:t>
      </w:r>
      <w:r w:rsidRPr="004543CE">
        <w:t xml:space="preserve"> и звуковых программ до Пользовательского (оконечного) оборудования Абонента</w:t>
      </w:r>
      <w:r>
        <w:t>.</w:t>
      </w:r>
    </w:p>
    <w:p w14:paraId="1D12A708" w14:textId="77777777" w:rsidR="008E7117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14:paraId="6F9E9281" w14:textId="77777777" w:rsidR="008E7117" w:rsidRPr="00071691" w:rsidRDefault="008E7117" w:rsidP="008E7117">
      <w:pPr>
        <w:pStyle w:val="Style9ptJustifiedFirstline1cm"/>
        <w:numPr>
          <w:ilvl w:val="1"/>
          <w:numId w:val="1"/>
        </w:numPr>
        <w:ind w:left="0" w:firstLine="0"/>
        <w:rPr>
          <w:sz w:val="20"/>
          <w:lang w:eastAsia="ru-RU"/>
        </w:rPr>
      </w:pPr>
      <w:r w:rsidRPr="00071691">
        <w:rPr>
          <w:sz w:val="20"/>
          <w:lang w:eastAsia="ru-RU"/>
        </w:rPr>
        <w:t>Услуги предоставляются через узел связи Оператора, находящийся на территории г. Москвы, дальнейшая доставка осуществляется Абонентам посредством Полномочного представителя Оператора.</w:t>
      </w:r>
    </w:p>
    <w:p w14:paraId="31674C56" w14:textId="77777777" w:rsidR="008E7117" w:rsidRPr="00AA4B2E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При осуществлении своей деятельности Оператор руководствуется Федеральным законом от </w:t>
      </w:r>
      <w:r>
        <w:br/>
        <w:t>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Российской Федерации от 22.12.2006 № 785, Федеральным законом от 07.02.</w:t>
      </w:r>
      <w:r w:rsidRPr="00AA4B2E">
        <w:t>1992 № 2300-1 «О защите прав потребителей» и другими нормативными правовыми актами, действующими на территории Российской Федерации.</w:t>
      </w:r>
    </w:p>
    <w:p w14:paraId="62E84141" w14:textId="77777777" w:rsidR="008E7117" w:rsidRPr="00AA4B2E" w:rsidRDefault="008E7117" w:rsidP="008E7117">
      <w:pPr>
        <w:pStyle w:val="Style9ptJustifiedFirstline1cm"/>
        <w:numPr>
          <w:ilvl w:val="1"/>
          <w:numId w:val="1"/>
        </w:numPr>
        <w:ind w:left="0" w:firstLine="0"/>
        <w:rPr>
          <w:sz w:val="20"/>
        </w:rPr>
      </w:pPr>
      <w:r w:rsidRPr="00AA4B2E">
        <w:rPr>
          <w:sz w:val="20"/>
        </w:rPr>
        <w:lastRenderedPageBreak/>
        <w:t>Актуальный перечень телевизионных и звуковых программ, входящих в конкретный Пакет каналов</w:t>
      </w:r>
      <w:r>
        <w:rPr>
          <w:sz w:val="20"/>
        </w:rPr>
        <w:t>,</w:t>
      </w:r>
      <w:r w:rsidRPr="00AA4B2E">
        <w:rPr>
          <w:sz w:val="20"/>
        </w:rPr>
        <w:t xml:space="preserve"> представлен на сайте Полномочного представителя Оператора </w:t>
      </w:r>
      <w:r w:rsidRPr="000C64CE">
        <w:rPr>
          <w:sz w:val="20"/>
        </w:rPr>
        <w:t>www.istranet.ru</w:t>
      </w:r>
      <w:r>
        <w:rPr>
          <w:sz w:val="20"/>
        </w:rPr>
        <w:t>.</w:t>
      </w:r>
    </w:p>
    <w:p w14:paraId="031C356E" w14:textId="77777777" w:rsidR="008E7117" w:rsidRPr="007C52E4" w:rsidRDefault="008E7117" w:rsidP="008E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68429A">
        <w:rPr>
          <w:b/>
        </w:rPr>
        <w:t>ПРАВА И ОБЯЗАННОСТИ</w:t>
      </w:r>
      <w:r w:rsidRPr="007C52E4">
        <w:rPr>
          <w:b/>
        </w:rPr>
        <w:t xml:space="preserve"> СТОРОН</w:t>
      </w:r>
    </w:p>
    <w:p w14:paraId="6C3A7621" w14:textId="77777777" w:rsidR="008E7117" w:rsidRPr="007B3125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7B3125">
        <w:rPr>
          <w:b/>
        </w:rPr>
        <w:t>Оператор вправе:</w:t>
      </w:r>
    </w:p>
    <w:p w14:paraId="19D2C089" w14:textId="77777777" w:rsidR="008E7117" w:rsidRPr="0068429A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B67211">
        <w:t>Отказать Абоненту в доступе к Сети</w:t>
      </w:r>
      <w:r w:rsidRPr="004543CE">
        <w:t xml:space="preserve"> </w:t>
      </w:r>
      <w:r w:rsidRPr="0068429A">
        <w:t>связи с целью просмотра Абонентом выбранного Пакета каналов, в том случае, если прин</w:t>
      </w:r>
      <w:r w:rsidRPr="004543CE">
        <w:t xml:space="preserve">адлежащая Абоненту Абонентская распределительная система не соответствует требованиям, установленным законодательством </w:t>
      </w:r>
      <w:r w:rsidRPr="0068429A">
        <w:t>Российской Федерации.</w:t>
      </w:r>
    </w:p>
    <w:p w14:paraId="45310B94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 xml:space="preserve">В одностороннем порядке изменить количество и/или перечень программ, входящих в конкретный Пакет каналов, не позднее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</w:t>
      </w:r>
      <w:r w:rsidRPr="000C64CE">
        <w:t>www.istranet.ru</w:t>
      </w:r>
      <w:r w:rsidRPr="00F37960">
        <w:t xml:space="preserve"> </w:t>
      </w:r>
      <w:r w:rsidRPr="0068429A">
        <w:t>и в местах</w:t>
      </w:r>
      <w:r w:rsidRPr="004543CE">
        <w:t xml:space="preserve"> работы с </w:t>
      </w:r>
      <w:r>
        <w:t>а</w:t>
      </w:r>
      <w:r w:rsidRPr="004543CE">
        <w:t xml:space="preserve">бонентами. </w:t>
      </w:r>
    </w:p>
    <w:p w14:paraId="0596155F" w14:textId="77777777" w:rsidR="008E7117" w:rsidRPr="0068429A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Изменить тарифы на Услуги при предварительном </w:t>
      </w:r>
      <w:r>
        <w:t xml:space="preserve">извещении Абонента </w:t>
      </w:r>
      <w:r w:rsidRPr="004543CE">
        <w:t xml:space="preserve">не менее чем за 10 (десять) календарных дней извещении </w:t>
      </w:r>
      <w:r>
        <w:t>а</w:t>
      </w:r>
      <w:r w:rsidRPr="004543CE">
        <w:t xml:space="preserve">бонентов путем размещения соответствующей </w:t>
      </w:r>
      <w:r w:rsidRPr="0068429A">
        <w:t xml:space="preserve">информации на сайте Полномочного представителя Оператора </w:t>
      </w:r>
      <w:r w:rsidRPr="000C64CE">
        <w:t>www.istranet.ru</w:t>
      </w:r>
      <w:r w:rsidRPr="00F37960">
        <w:t xml:space="preserve"> </w:t>
      </w:r>
      <w:r w:rsidRPr="0068429A">
        <w:t>и в местах работы с абонентами.</w:t>
      </w:r>
    </w:p>
    <w:p w14:paraId="69BE8080" w14:textId="77777777" w:rsidR="008E7117" w:rsidRPr="0068429A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Проводить технологические перерывы</w:t>
      </w:r>
      <w:r w:rsidRPr="004543CE">
        <w:t xml:space="preserve"> в соответствии с разделом 4 настоящего </w:t>
      </w:r>
      <w:r w:rsidRPr="0068429A">
        <w:t>Договора.</w:t>
      </w:r>
    </w:p>
    <w:p w14:paraId="4C54A809" w14:textId="77777777" w:rsidR="008E7117" w:rsidRPr="00AA4B2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 xml:space="preserve">Передать свои права и обязанности по настоящему Договору третьему лицу. Согласие Абонента </w:t>
      </w:r>
      <w:r w:rsidRPr="00AA4B2E">
        <w:t xml:space="preserve">подтверждается фактическим пользованием Услугами с применением нового Логина. Уведомление о передаче прав по Договору третьему лицу размещается на сайте Полномочного представителя Оператора </w:t>
      </w:r>
      <w:r w:rsidRPr="000C64CE">
        <w:t>www.istranet.ru</w:t>
      </w:r>
      <w:r w:rsidRPr="00AA4B2E">
        <w:t>.</w:t>
      </w:r>
    </w:p>
    <w:p w14:paraId="66BF2C92" w14:textId="77777777" w:rsidR="008E7117" w:rsidRPr="00AA4B2E" w:rsidRDefault="008E7117" w:rsidP="008E7117">
      <w:pPr>
        <w:pStyle w:val="Style9ptJustifiedFirstline1cm"/>
        <w:numPr>
          <w:ilvl w:val="2"/>
          <w:numId w:val="1"/>
        </w:numPr>
        <w:ind w:left="0" w:firstLine="0"/>
        <w:rPr>
          <w:sz w:val="20"/>
          <w:lang w:eastAsia="ru-RU"/>
        </w:rPr>
      </w:pPr>
      <w:r w:rsidRPr="00AA4B2E">
        <w:rPr>
          <w:sz w:val="20"/>
          <w:lang w:eastAsia="ru-RU"/>
        </w:rPr>
        <w:t>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</w:t>
      </w:r>
    </w:p>
    <w:p w14:paraId="4F1DCBEF" w14:textId="77777777" w:rsidR="008E7117" w:rsidRPr="00AA4B2E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660CF2">
        <w:rPr>
          <w:b/>
        </w:rPr>
        <w:t>Оператор обязан:</w:t>
      </w:r>
    </w:p>
    <w:p w14:paraId="45256312" w14:textId="77777777" w:rsidR="008E7117" w:rsidRPr="00AA4B2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AA4B2E">
        <w:t>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</w:t>
      </w:r>
    </w:p>
    <w:p w14:paraId="46567BCF" w14:textId="77777777" w:rsidR="008E7117" w:rsidRPr="00AA4B2E" w:rsidRDefault="008E7117" w:rsidP="008E7117">
      <w:pPr>
        <w:pStyle w:val="Style9ptJustifiedFirstline1cm"/>
        <w:numPr>
          <w:ilvl w:val="2"/>
          <w:numId w:val="1"/>
        </w:numPr>
        <w:ind w:left="0" w:firstLine="0"/>
        <w:rPr>
          <w:sz w:val="20"/>
        </w:rPr>
      </w:pPr>
      <w:r w:rsidRPr="00AA4B2E">
        <w:rPr>
          <w:sz w:val="20"/>
        </w:rPr>
        <w:t xml:space="preserve">Извещать Абонента путем размещения соответствующей информации на сайте Полномочного представителя Оператора </w:t>
      </w:r>
      <w:r w:rsidRPr="000C64CE">
        <w:rPr>
          <w:sz w:val="20"/>
        </w:rPr>
        <w:t>www.istranet.ru</w:t>
      </w:r>
      <w:r w:rsidRPr="00F37960">
        <w:rPr>
          <w:sz w:val="20"/>
        </w:rPr>
        <w:t xml:space="preserve"> </w:t>
      </w:r>
      <w:r w:rsidRPr="00AA4B2E">
        <w:rPr>
          <w:sz w:val="20"/>
        </w:rPr>
        <w:t>и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</w:t>
      </w:r>
    </w:p>
    <w:p w14:paraId="7ED89EF8" w14:textId="77777777" w:rsidR="008E7117" w:rsidRPr="0068429A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AA4B2E">
        <w:t>Извещать Абонентов путем размещения соответствующей</w:t>
      </w:r>
      <w:r w:rsidRPr="0068429A">
        <w:t xml:space="preserve"> информации на сайте Полномочного представителя Оператора </w:t>
      </w:r>
      <w:r w:rsidRPr="000C64CE">
        <w:t>www.istranet.ru</w:t>
      </w:r>
      <w:r w:rsidRPr="00F37960">
        <w:t xml:space="preserve"> </w:t>
      </w:r>
      <w:r w:rsidRPr="0068429A">
        <w:t>и в местах работы с абонентами об изменении тарифов на Услуги не менее чем за 10 (десять) календарных дней до введения новых тарифов.</w:t>
      </w:r>
    </w:p>
    <w:p w14:paraId="57578A13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B67211">
        <w:t>Доставлять до Пользовательского (оконечного) оборудования телевизионный и звуковой сигнал, соответствующий технологическим параметрам</w:t>
      </w:r>
      <w:r w:rsidRPr="004543CE">
        <w:t>, установленным в догово</w:t>
      </w:r>
      <w:r>
        <w:t xml:space="preserve">ре между Оператором и вещателем, 24 часа в сутки, за исключением случаев, предусмотренных настоящим Договором. </w:t>
      </w:r>
    </w:p>
    <w:p w14:paraId="5458F004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Вернуть Абоненту неиспользованный остаток денежных средств, уплаченный Абонентом в качестве авансового платежа по настоящему Договору, в случае расторжения настоящего Договора.</w:t>
      </w:r>
    </w:p>
    <w:p w14:paraId="72FC9F9E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Уменьшить Абонентскую плату за Услуги в случае ненадлежащего исполнения своих обязательств по настоящему Договору в</w:t>
      </w:r>
      <w:r>
        <w:t xml:space="preserve"> размере, предусмотренном п. 5.3</w:t>
      </w:r>
      <w:r w:rsidRPr="004543CE">
        <w:t xml:space="preserve"> настоящего Договора.</w:t>
      </w:r>
    </w:p>
    <w:p w14:paraId="60846C41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Бесплатно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</w:t>
      </w:r>
      <w:r w:rsidRPr="00B67211">
        <w:t xml:space="preserve">, в том числе, посредством обеспечения </w:t>
      </w:r>
      <w:r w:rsidRPr="004543CE">
        <w:t>Абонента доступом к Личному кабинету.</w:t>
      </w:r>
      <w:r w:rsidRPr="004543CE">
        <w:tab/>
      </w:r>
    </w:p>
    <w:p w14:paraId="5339DD31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Обеспечить Абонента доступом к Личному кабинету, в том числе в случае приостановления действия настоящег</w:t>
      </w:r>
      <w:r>
        <w:t>о Договора в соответствии с п. 8.4</w:t>
      </w:r>
      <w:r w:rsidRPr="004543CE">
        <w:t xml:space="preserve"> настоящего Договора.</w:t>
      </w:r>
    </w:p>
    <w:p w14:paraId="6DE789FF" w14:textId="77777777" w:rsidR="008E7117" w:rsidRPr="004543CE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4543CE">
        <w:rPr>
          <w:b/>
        </w:rPr>
        <w:t>Абонент вправе:</w:t>
      </w:r>
    </w:p>
    <w:p w14:paraId="66A5FCBC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</w:t>
      </w:r>
      <w:r w:rsidRPr="004543CE">
        <w:tab/>
      </w:r>
    </w:p>
    <w:p w14:paraId="08DDB74E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14:paraId="3CCDDA3E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Производить сверку своих платежей по Лицевому счету.</w:t>
      </w:r>
    </w:p>
    <w:p w14:paraId="403A4B20" w14:textId="77777777" w:rsidR="008E7117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Бесплатно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</w:t>
      </w:r>
      <w:r>
        <w:t>, в том числе посредством обеспечения Абонента доступом к Личному кабинету.</w:t>
      </w:r>
    </w:p>
    <w:p w14:paraId="1760D2DC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Пользоваться доступом в Личный кабинет, в том числе, в случае приостановления действия настоящего Договора в соответствии с п. 8.4 настоящего Договора.</w:t>
      </w:r>
    </w:p>
    <w:p w14:paraId="7885F94A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311F8">
        <w:t xml:space="preserve">Просматривать Пакет каналов, </w:t>
      </w:r>
      <w:r>
        <w:t>выбранный Абонентом,</w:t>
      </w:r>
      <w:r w:rsidRPr="001311F8">
        <w:t xml:space="preserve"> одновременно на 3 (</w:t>
      </w:r>
      <w:r>
        <w:t>т</w:t>
      </w:r>
      <w:r w:rsidRPr="001311F8">
        <w:t xml:space="preserve">рех) устройствах </w:t>
      </w:r>
      <w:r w:rsidRPr="001311F8">
        <w:lastRenderedPageBreak/>
        <w:t>Пользовательского оконечного оборудования с 1 (одной) учетной записи.</w:t>
      </w:r>
    </w:p>
    <w:p w14:paraId="46B99500" w14:textId="77777777" w:rsidR="008E7117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7B3125">
        <w:rPr>
          <w:b/>
        </w:rPr>
        <w:t>Абонент обязан:</w:t>
      </w:r>
    </w:p>
    <w:p w14:paraId="58960A6C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Вносить плату за оказанные Услуги в объеме и в сроки, установленные в разделе</w:t>
      </w:r>
      <w:r>
        <w:t xml:space="preserve"> 5 </w:t>
      </w:r>
      <w:r w:rsidRPr="004543CE">
        <w:t>настоящего Договора.</w:t>
      </w:r>
    </w:p>
    <w:p w14:paraId="0F1AC0E1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</w:t>
      </w:r>
    </w:p>
    <w:p w14:paraId="106643F2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Сообщать Оператору в срок, не превышающий 60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</w:t>
      </w:r>
    </w:p>
    <w:p w14:paraId="3E4943FA" w14:textId="77777777" w:rsidR="008E7117" w:rsidRPr="004543C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Содержать в исправном состоянии Абонентскую распределительную систему и Пользовательское (оконечное) оборудование, находящиеся в помещении Абонента.</w:t>
      </w:r>
    </w:p>
    <w:p w14:paraId="1BC195FB" w14:textId="77777777" w:rsidR="008E7117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Использовать Услуги исключительно в целях, поименованных в п. 2.2 настоящего Договора.</w:t>
      </w:r>
    </w:p>
    <w:p w14:paraId="6CA36E96" w14:textId="77777777" w:rsidR="008E7117" w:rsidRPr="00AA4B2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AA4B2E">
        <w:t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Федерации.</w:t>
      </w:r>
    </w:p>
    <w:p w14:paraId="54D6575E" w14:textId="77777777" w:rsidR="008E7117" w:rsidRPr="00AA4B2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AA4B2E">
        <w:t>Самостоятельно обеспечить конфиденциальность информации, связанной с доступом к своему Личному кабинету.</w:t>
      </w:r>
    </w:p>
    <w:p w14:paraId="3DE29A20" w14:textId="77777777" w:rsidR="008E7117" w:rsidRPr="00AA4B2E" w:rsidRDefault="008E7117" w:rsidP="008E71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AA4B2E">
        <w:t>Для пользования Услугами поддерживать положительный баланс своего Лицевого счета.</w:t>
      </w:r>
    </w:p>
    <w:p w14:paraId="393F8375" w14:textId="77777777" w:rsidR="008E7117" w:rsidRPr="00AA4B2E" w:rsidRDefault="008E7117" w:rsidP="008E7117">
      <w:pPr>
        <w:pStyle w:val="11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AA4B2E">
        <w:rPr>
          <w:sz w:val="20"/>
          <w:szCs w:val="20"/>
        </w:rPr>
        <w:t>Не передавать свои права и обязанности по настоящему Договору без предварительного письменного согласия Оператора.</w:t>
      </w:r>
    </w:p>
    <w:p w14:paraId="54A3046E" w14:textId="77777777" w:rsidR="008E7117" w:rsidRDefault="008E7117" w:rsidP="008E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>
        <w:rPr>
          <w:b/>
        </w:rPr>
        <w:t>ТЕХНОЛОГИЧЕСКИЕ ПЕРЕРЫВЫ И ПРОФИЛАКТИЧЕСКИЕ (РЕГЛАМЕНТНЫЕ) РАБОТЫ, А ТАКЖЕ РАБОТЫ ПО УСТРАНЕНИЮ АВАРИЙ</w:t>
      </w:r>
    </w:p>
    <w:p w14:paraId="0CEDE381" w14:textId="77777777" w:rsidR="008E7117" w:rsidRPr="00AA4B2E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</w:t>
      </w:r>
      <w:r w:rsidRPr="00AA4B2E">
        <w:t>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14:paraId="1D3D82CA" w14:textId="77777777" w:rsidR="008E7117" w:rsidRPr="00AA4B2E" w:rsidRDefault="008E7117" w:rsidP="008E7117">
      <w:pPr>
        <w:pStyle w:val="11"/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AA4B2E">
        <w:rPr>
          <w:sz w:val="20"/>
          <w:szCs w:val="20"/>
        </w:rPr>
        <w:t>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</w:t>
      </w:r>
    </w:p>
    <w:p w14:paraId="5BCF3854" w14:textId="77777777" w:rsidR="008E7117" w:rsidRPr="00AA4B2E" w:rsidRDefault="008E7117" w:rsidP="008E7117">
      <w:pPr>
        <w:pStyle w:val="11"/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AA4B2E">
        <w:rPr>
          <w:sz w:val="20"/>
          <w:szCs w:val="20"/>
        </w:rPr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</w:t>
      </w:r>
    </w:p>
    <w:p w14:paraId="37B0CA27" w14:textId="77777777" w:rsidR="008E7117" w:rsidRPr="000218F5" w:rsidRDefault="008E7117" w:rsidP="008E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0218F5">
        <w:rPr>
          <w:b/>
        </w:rPr>
        <w:t xml:space="preserve"> ОПЛАТА УСЛУГ И ПОРЯДОК РАСЧЕТОВ</w:t>
      </w:r>
    </w:p>
    <w:p w14:paraId="144819A1" w14:textId="77777777" w:rsidR="008E7117" w:rsidRPr="00BF7C87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Абонентская плата по настоящему Договору устанавливается Оператором в соответствии с действующими у </w:t>
      </w:r>
      <w:r w:rsidRPr="005B3BAD">
        <w:t xml:space="preserve">Оператора на момент заключения настоящего Договора тарифами, опубликованными на сайте </w:t>
      </w:r>
      <w:r w:rsidRPr="00BF7C87">
        <w:t xml:space="preserve">Полномочного представителя Оператора </w:t>
      </w:r>
      <w:r w:rsidRPr="000C64CE">
        <w:t>www.istranet.ru</w:t>
      </w:r>
      <w:r w:rsidRPr="00120DA1">
        <w:t xml:space="preserve"> </w:t>
      </w:r>
      <w:r w:rsidRPr="00BF7C87">
        <w:t>и в местах работы с абонентами.</w:t>
      </w:r>
    </w:p>
    <w:p w14:paraId="2D0BF8B3" w14:textId="77777777" w:rsidR="008E7117" w:rsidRPr="00C3509D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C3509D">
        <w:rPr>
          <w:color w:val="333333"/>
        </w:rPr>
        <w:t xml:space="preserve">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 </w:t>
      </w:r>
    </w:p>
    <w:p w14:paraId="3F50C23F" w14:textId="77777777" w:rsidR="008E7117" w:rsidRPr="005B3BAD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 xml:space="preserve">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</w:t>
      </w:r>
      <w:r w:rsidRPr="000C64CE">
        <w:t>www.istranet.ru</w:t>
      </w:r>
      <w:r w:rsidRPr="00120DA1">
        <w:t xml:space="preserve"> </w:t>
      </w:r>
      <w:r w:rsidRPr="005B3BAD">
        <w:t>и в местах работы с абонентами.</w:t>
      </w:r>
    </w:p>
    <w:p w14:paraId="1838AED9" w14:textId="77777777" w:rsidR="008E7117" w:rsidRPr="00BF7C87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 xml:space="preserve">Абонентская плата подлежит </w:t>
      </w:r>
      <w:r w:rsidRPr="00BF7C87">
        <w:t>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обязательств.</w:t>
      </w:r>
    </w:p>
    <w:p w14:paraId="51988B01" w14:textId="77777777" w:rsidR="008E7117" w:rsidRPr="00BF7C87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BF7C87">
        <w:t>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Оператора, указанный в разделе 9 настоящего Договора, или иными способами, предусмотренными действующим законодательством, в срок не позднее 1 (первого) числа Расчетного периода.</w:t>
      </w:r>
    </w:p>
    <w:p w14:paraId="64198CD6" w14:textId="77777777" w:rsidR="008E7117" w:rsidRPr="00BF7C87" w:rsidRDefault="008E7117" w:rsidP="008E7117">
      <w:pPr>
        <w:pStyle w:val="11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F7C87">
        <w:rPr>
          <w:sz w:val="20"/>
          <w:szCs w:val="20"/>
        </w:rPr>
        <w:t xml:space="preserve">В случае,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</w:t>
      </w:r>
    </w:p>
    <w:p w14:paraId="433CE806" w14:textId="77777777" w:rsidR="008E7117" w:rsidRPr="00924521" w:rsidRDefault="008E7117" w:rsidP="008E7117">
      <w:pPr>
        <w:pStyle w:val="11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15A78">
        <w:rPr>
          <w:sz w:val="20"/>
          <w:szCs w:val="20"/>
        </w:rPr>
        <w:t xml:space="preserve">В случае, если Абонент производит увеличение количества устройств, доступных в 1 (одной) учетной записи для одновременного просмотра Пакета каналов, </w:t>
      </w:r>
      <w:r>
        <w:rPr>
          <w:sz w:val="20"/>
          <w:szCs w:val="20"/>
        </w:rPr>
        <w:t>выбранного Абонентом</w:t>
      </w:r>
      <w:r w:rsidRPr="00415A78">
        <w:rPr>
          <w:sz w:val="20"/>
          <w:szCs w:val="20"/>
        </w:rPr>
        <w:t>, оплата производится в порядке п. 5.</w:t>
      </w:r>
      <w:r>
        <w:rPr>
          <w:sz w:val="20"/>
          <w:szCs w:val="20"/>
        </w:rPr>
        <w:t>5</w:t>
      </w:r>
      <w:r w:rsidRPr="00415A78">
        <w:rPr>
          <w:sz w:val="20"/>
          <w:szCs w:val="20"/>
        </w:rPr>
        <w:t xml:space="preserve">. настоящего Договора в соответствии с выбранным тарифом, опубликованном на сайте Полномочного представителя Оператора </w:t>
      </w:r>
      <w:r>
        <w:rPr>
          <w:sz w:val="20"/>
          <w:szCs w:val="20"/>
        </w:rPr>
        <w:t>https://istranet.ru.</w:t>
      </w:r>
    </w:p>
    <w:p w14:paraId="129E18CE" w14:textId="77777777" w:rsidR="008E7117" w:rsidRPr="005B3BAD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Расчеты по настоящему Договору производятся в российских рублях.</w:t>
      </w:r>
    </w:p>
    <w:p w14:paraId="562A5C85" w14:textId="77777777" w:rsidR="008E7117" w:rsidRPr="005B3BAD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14:paraId="322C314F" w14:textId="77777777" w:rsidR="008E7117" w:rsidRPr="005B3BAD" w:rsidRDefault="008E7117" w:rsidP="008E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5B3BAD">
        <w:rPr>
          <w:b/>
        </w:rPr>
        <w:lastRenderedPageBreak/>
        <w:t>ОТВЕТСТВЕННОСТЬ СТОРОН</w:t>
      </w:r>
    </w:p>
    <w:p w14:paraId="646C791E" w14:textId="77777777" w:rsidR="008E7117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Оператор и Абонент несут ответственность в соответствии</w:t>
      </w:r>
      <w:r>
        <w:t xml:space="preserve"> с законодательством Российской Федерации.</w:t>
      </w:r>
    </w:p>
    <w:p w14:paraId="306F5070" w14:textId="77777777" w:rsidR="008E7117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Стороны не несут ответственности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</w:t>
      </w:r>
      <w:r w:rsidRPr="00907BA5">
        <w:t>аварии в городских инженерных коммуникация</w:t>
      </w:r>
      <w:r>
        <w:t>х.</w:t>
      </w:r>
      <w:r w:rsidRPr="00907BA5">
        <w:t xml:space="preserve"> </w:t>
      </w:r>
    </w:p>
    <w:p w14:paraId="396D98AD" w14:textId="77777777" w:rsidR="008E7117" w:rsidRPr="000218F5" w:rsidRDefault="008E7117" w:rsidP="008E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0218F5">
        <w:rPr>
          <w:b/>
        </w:rPr>
        <w:t>УРЕГУЛИРОВАНИЕ СПОРОВ</w:t>
      </w:r>
    </w:p>
    <w:p w14:paraId="3C870355" w14:textId="77777777" w:rsidR="008E7117" w:rsidRPr="005B3BAD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</w:t>
      </w:r>
      <w:r w:rsidRPr="005B3BAD">
        <w:t>Договора.</w:t>
      </w:r>
    </w:p>
    <w:p w14:paraId="2297AF98" w14:textId="77777777" w:rsidR="008E7117" w:rsidRPr="005B3BAD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</w:t>
      </w:r>
      <w:r>
        <w:t>е</w:t>
      </w:r>
      <w:r w:rsidRPr="005B3BAD">
        <w:t xml:space="preserve">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с даты регистрации соответствующей претензии.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</w:t>
      </w:r>
    </w:p>
    <w:p w14:paraId="30381A49" w14:textId="77777777" w:rsidR="008E7117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Разногласия, неурегулированные в досудебном порядке, подлежат рассмотрению в суде по месту нахождения</w:t>
      </w:r>
      <w:r w:rsidRPr="00BE4036">
        <w:t xml:space="preserve"> ответчика</w:t>
      </w:r>
      <w:r>
        <w:t>.</w:t>
      </w:r>
    </w:p>
    <w:p w14:paraId="7355219B" w14:textId="77777777" w:rsidR="008E7117" w:rsidRPr="00FC6194" w:rsidRDefault="008E7117" w:rsidP="008E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C92AB7">
        <w:rPr>
          <w:b/>
        </w:rPr>
        <w:t xml:space="preserve">АКЦЕПТ, </w:t>
      </w:r>
      <w:r w:rsidRPr="00FC6194">
        <w:rPr>
          <w:b/>
        </w:rPr>
        <w:t>ПРИОСТАНОВЛЕНИЕ, ИЗМЕНЕНИЕ, ПРЕКРАЩЕНИЕ И РАСТОРЖЕНИЕ ДОГОВОРА</w:t>
      </w:r>
    </w:p>
    <w:p w14:paraId="23F73544" w14:textId="77777777" w:rsidR="008E7117" w:rsidRPr="005B3BAD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Настоящий Договор вступает в силу со стороны Оператора с момента его размещения на </w:t>
      </w:r>
      <w:r w:rsidRPr="005B3BAD">
        <w:t xml:space="preserve">сайте Полномочного представителя Оператора </w:t>
      </w:r>
      <w:r w:rsidRPr="000C64CE">
        <w:t>www.istranet.ru</w:t>
      </w:r>
      <w:r w:rsidRPr="00851009">
        <w:t>.</w:t>
      </w:r>
    </w:p>
    <w:p w14:paraId="5DC33237" w14:textId="77777777" w:rsidR="008E7117" w:rsidRPr="00C3633E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 xml:space="preserve">Договор считается заключенным </w:t>
      </w:r>
      <w:r>
        <w:t>при подаче Абонентом</w:t>
      </w:r>
      <w:r w:rsidRPr="00C3633E">
        <w:t xml:space="preserve"> заявления (бланка-заказа) по форме, указанной на </w:t>
      </w:r>
      <w:r w:rsidRPr="000C64CE">
        <w:t>www.istranet.ru</w:t>
      </w:r>
      <w:r w:rsidRPr="00C3633E">
        <w:t>.</w:t>
      </w:r>
    </w:p>
    <w:p w14:paraId="246A50E2" w14:textId="77777777" w:rsidR="008E7117" w:rsidRPr="005B3BAD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Настоящий Договор может быть расторгнут в любое время по соглашению Сторон при условии оплаты Абонентом оказанных Оператором Услуг.</w:t>
      </w:r>
    </w:p>
    <w:p w14:paraId="1DADACF8" w14:textId="77777777" w:rsidR="008E7117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Оператор или Полномочный представитель Оператора от имени Оператора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</w:t>
      </w:r>
    </w:p>
    <w:p w14:paraId="2AD168C8" w14:textId="77777777" w:rsidR="008E7117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Оператор связи или Полномочный представитель Оператора от имени Оператора вправе расторгнуть настоящий Договор в одностороннем порядке в случае </w:t>
      </w:r>
      <w:proofErr w:type="spellStart"/>
      <w:r>
        <w:t>неустранения</w:t>
      </w:r>
      <w:proofErr w:type="spellEnd"/>
      <w:r>
        <w:t xml:space="preserve"> Абонентом нарушений, указанных в п. 8.4 настоящего Договора, по истечении 6 (шести) месяцев с даты получения Абонентом соответствующего уведомления.</w:t>
      </w:r>
    </w:p>
    <w:p w14:paraId="3EAD8D75" w14:textId="77777777" w:rsidR="008E7117" w:rsidRPr="004543CE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</w:t>
      </w:r>
      <w:r>
        <w:t>го</w:t>
      </w:r>
      <w:r w:rsidRPr="004543CE">
        <w:t xml:space="preserve"> Оператору не позднее чем за 3 (три) рабочих дня до желаемой даты возобновления оказания Услуг. При этом Оператор приостанавливает/возобновляет оказание Услуг Абоненту с даты, указанной в заявлении Абонент</w:t>
      </w:r>
      <w:r>
        <w:t>а</w:t>
      </w:r>
      <w:r w:rsidRPr="004543CE">
        <w:t xml:space="preserve"> о приостановлении/возобновлении оказания Услуг. </w:t>
      </w:r>
    </w:p>
    <w:p w14:paraId="2318A250" w14:textId="77777777" w:rsidR="008E7117" w:rsidRPr="004543CE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При прекращении у Абонента права владения или пользования помещением, в котором установлено Пользовательское (оконечное) оборудование, настоящий Договор прекращается. </w:t>
      </w:r>
    </w:p>
    <w:p w14:paraId="0317A49E" w14:textId="77777777" w:rsidR="008E7117" w:rsidRPr="00C92AB7" w:rsidRDefault="008E7117" w:rsidP="008E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C92AB7">
        <w:rPr>
          <w:b/>
        </w:rPr>
        <w:t>ПОЛНОМОЧНЫЙ ПРЕДСТАВИТЕЛЬ</w:t>
      </w:r>
    </w:p>
    <w:p w14:paraId="3D12F4CD" w14:textId="77777777" w:rsidR="008E7117" w:rsidRPr="005B3BAD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Стороны согласовали, что все вопросы, связанные с исполнением настоящего Договора, касающиеся </w:t>
      </w:r>
      <w:r w:rsidRPr="005B3BAD">
        <w:t>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решаются через Полномочного представителя Оператора.</w:t>
      </w:r>
    </w:p>
    <w:p w14:paraId="1B46272E" w14:textId="77777777" w:rsidR="008E7117" w:rsidRPr="005B3BAD" w:rsidRDefault="008E7117" w:rsidP="008E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</w:t>
      </w:r>
    </w:p>
    <w:p w14:paraId="6D59DDDC" w14:textId="77777777" w:rsidR="008E7117" w:rsidRPr="004543CE" w:rsidRDefault="008E7117" w:rsidP="008E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5B3BAD">
        <w:rPr>
          <w:b/>
        </w:rPr>
        <w:lastRenderedPageBreak/>
        <w:t>РЕКВИЗИТЫ ОПЕРАТОРА И ЕГО ПОЛНОМОЧНОГО</w:t>
      </w:r>
      <w:r>
        <w:rPr>
          <w:b/>
        </w:rPr>
        <w:t xml:space="preserve"> ПРЕДСТАВИТЕЛЯ</w:t>
      </w:r>
    </w:p>
    <w:p w14:paraId="2BA12C12" w14:textId="77777777" w:rsidR="008E7117" w:rsidRDefault="008E7117" w:rsidP="008E7117">
      <w:pPr>
        <w:tabs>
          <w:tab w:val="left" w:pos="2160"/>
        </w:tabs>
        <w:suppressAutoHyphens/>
      </w:pPr>
      <w:r w:rsidRPr="004543CE">
        <w:rPr>
          <w:b/>
        </w:rPr>
        <w:t>Оператор:</w:t>
      </w:r>
      <w:r w:rsidRPr="005B3BAD">
        <w:rPr>
          <w:b/>
        </w:rPr>
        <w:t xml:space="preserve"> </w:t>
      </w:r>
      <w:r w:rsidRPr="00A66562">
        <w:t>Общество с ограниченной ответственностью «</w:t>
      </w:r>
      <w:proofErr w:type="spellStart"/>
      <w:r w:rsidRPr="00A66562">
        <w:t>ЛайфСтрим</w:t>
      </w:r>
      <w:proofErr w:type="spellEnd"/>
      <w:r w:rsidRPr="00A66562">
        <w:t xml:space="preserve">» </w:t>
      </w:r>
      <w:r>
        <w:t>(ООО</w:t>
      </w:r>
      <w:r w:rsidRPr="00A66562">
        <w:t xml:space="preserve"> «</w:t>
      </w:r>
      <w:proofErr w:type="spellStart"/>
      <w:r w:rsidRPr="00A66562">
        <w:t>ЛайфСтрим</w:t>
      </w:r>
      <w:proofErr w:type="spellEnd"/>
      <w:r w:rsidRPr="00A66562">
        <w:t>»</w:t>
      </w:r>
      <w:r>
        <w:t>)</w:t>
      </w:r>
    </w:p>
    <w:p w14:paraId="61247EC9" w14:textId="77777777" w:rsidR="008E7117" w:rsidRDefault="008E7117" w:rsidP="008E7117">
      <w:pPr>
        <w:tabs>
          <w:tab w:val="left" w:pos="2160"/>
        </w:tabs>
        <w:suppressAutoHyphens/>
        <w:jc w:val="both"/>
      </w:pPr>
      <w:r>
        <w:t>ИНН 7710918800</w:t>
      </w:r>
    </w:p>
    <w:p w14:paraId="5020D377" w14:textId="77777777" w:rsidR="008E7117" w:rsidRDefault="008E7117" w:rsidP="008E7117">
      <w:pPr>
        <w:tabs>
          <w:tab w:val="left" w:pos="2160"/>
        </w:tabs>
        <w:suppressAutoHyphens/>
        <w:jc w:val="both"/>
      </w:pPr>
      <w:r>
        <w:t xml:space="preserve">КПП </w:t>
      </w:r>
      <w:r>
        <w:rPr>
          <w:sz w:val="22"/>
          <w:szCs w:val="22"/>
        </w:rPr>
        <w:t>770901001</w:t>
      </w:r>
    </w:p>
    <w:p w14:paraId="165D4C08" w14:textId="77777777" w:rsidR="008E7117" w:rsidRDefault="008E7117" w:rsidP="008E7117">
      <w:pPr>
        <w:tabs>
          <w:tab w:val="left" w:pos="2160"/>
        </w:tabs>
        <w:suppressAutoHyphens/>
        <w:spacing w:after="240"/>
        <w:jc w:val="both"/>
      </w:pPr>
      <w:r>
        <w:t>Адрес местонахождения: 105062, г. Москва, Лялин переулок, д. 21, стр. 2, квартал 308</w:t>
      </w:r>
    </w:p>
    <w:p w14:paraId="143A938B" w14:textId="77777777" w:rsidR="008E7117" w:rsidRDefault="008E7117" w:rsidP="008E7117">
      <w:pPr>
        <w:tabs>
          <w:tab w:val="left" w:pos="2160"/>
        </w:tabs>
        <w:suppressAutoHyphens/>
        <w:spacing w:after="240"/>
        <w:jc w:val="both"/>
      </w:pPr>
      <w:r>
        <w:t>Почтовый адрес: 105062, г. Москва, Лялин переулок, дом 21с2</w:t>
      </w:r>
    </w:p>
    <w:p w14:paraId="263AFDA9" w14:textId="77777777" w:rsidR="008E7117" w:rsidRPr="004543CE" w:rsidRDefault="008E7117" w:rsidP="008E7117">
      <w:pPr>
        <w:tabs>
          <w:tab w:val="left" w:pos="2160"/>
        </w:tabs>
        <w:suppressAutoHyphens/>
        <w:spacing w:after="240"/>
        <w:jc w:val="both"/>
      </w:pPr>
      <w:r w:rsidRPr="00A8126A">
        <w:rPr>
          <w:b/>
        </w:rPr>
        <w:t>Полномочный представитель Оператора:</w:t>
      </w:r>
      <w:r w:rsidRPr="005B3BAD">
        <w:rPr>
          <w:b/>
        </w:rPr>
        <w:t xml:space="preserve"> </w:t>
      </w:r>
      <w:r w:rsidRPr="001C69C5">
        <w:t>Общество с ограниченной ответственностью «</w:t>
      </w:r>
      <w:proofErr w:type="spellStart"/>
      <w:r w:rsidRPr="001C69C5">
        <w:t>Истранет</w:t>
      </w:r>
      <w:proofErr w:type="spellEnd"/>
      <w:r w:rsidRPr="001C69C5">
        <w:t>»</w:t>
      </w:r>
      <w:r>
        <w:t xml:space="preserve"> (</w:t>
      </w:r>
      <w:r w:rsidRPr="00C455A2">
        <w:t>ООО «</w:t>
      </w:r>
      <w:proofErr w:type="spellStart"/>
      <w:r w:rsidRPr="00C455A2">
        <w:t>Истранет</w:t>
      </w:r>
      <w:proofErr w:type="spellEnd"/>
      <w:r w:rsidRPr="00C455A2">
        <w:t>»</w:t>
      </w:r>
      <w:r w:rsidRPr="004543CE">
        <w:t>)</w:t>
      </w:r>
    </w:p>
    <w:p w14:paraId="4021FEC8" w14:textId="77777777" w:rsidR="008E7117" w:rsidRPr="004543CE" w:rsidRDefault="008E7117" w:rsidP="008E7117">
      <w:pPr>
        <w:ind w:right="567"/>
        <w:jc w:val="both"/>
        <w:rPr>
          <w:b/>
          <w:i/>
          <w:iCs/>
          <w:u w:val="single"/>
        </w:rPr>
      </w:pPr>
      <w:r w:rsidRPr="004543CE">
        <w:rPr>
          <w:b/>
          <w:i/>
          <w:iCs/>
          <w:u w:val="single"/>
        </w:rPr>
        <w:t>Реквизиты для оплаты платежей по Договору:</w:t>
      </w:r>
    </w:p>
    <w:p w14:paraId="733815F2" w14:textId="77777777" w:rsidR="008E7117" w:rsidRPr="00390075" w:rsidRDefault="008E7117" w:rsidP="008E7117">
      <w:pPr>
        <w:tabs>
          <w:tab w:val="left" w:pos="568"/>
          <w:tab w:val="left" w:pos="9088"/>
        </w:tabs>
      </w:pPr>
      <w:r w:rsidRPr="00390075">
        <w:t xml:space="preserve">ООО </w:t>
      </w:r>
      <w:r w:rsidRPr="00895386">
        <w:t>«</w:t>
      </w:r>
      <w:proofErr w:type="spellStart"/>
      <w:r w:rsidRPr="00390075">
        <w:t>Истранет</w:t>
      </w:r>
      <w:proofErr w:type="spellEnd"/>
      <w:r w:rsidRPr="00895386">
        <w:t>»</w:t>
      </w:r>
    </w:p>
    <w:p w14:paraId="49AED635" w14:textId="77777777" w:rsidR="008E7117" w:rsidRPr="00390075" w:rsidRDefault="008E7117" w:rsidP="008E7117">
      <w:pPr>
        <w:rPr>
          <w:color w:val="000000"/>
          <w:sz w:val="22"/>
        </w:rPr>
      </w:pPr>
      <w:r>
        <w:t>ИНН</w:t>
      </w:r>
      <w:r w:rsidRPr="00390075">
        <w:t xml:space="preserve"> 5017050577 </w:t>
      </w:r>
    </w:p>
    <w:p w14:paraId="535C7B4E" w14:textId="77777777" w:rsidR="008E7117" w:rsidRPr="00390075" w:rsidRDefault="008E7117" w:rsidP="008E7117">
      <w:pPr>
        <w:tabs>
          <w:tab w:val="left" w:pos="568"/>
          <w:tab w:val="left" w:pos="9088"/>
        </w:tabs>
      </w:pPr>
      <w:r>
        <w:t>КПП</w:t>
      </w:r>
      <w:r w:rsidRPr="00390075">
        <w:t xml:space="preserve"> 501701001</w:t>
      </w:r>
    </w:p>
    <w:p w14:paraId="1DF34730" w14:textId="77777777" w:rsidR="008E7117" w:rsidRPr="00851009" w:rsidRDefault="008E7117" w:rsidP="008E7117">
      <w:pPr>
        <w:tabs>
          <w:tab w:val="left" w:pos="568"/>
          <w:tab w:val="left" w:pos="9088"/>
        </w:tabs>
      </w:pPr>
      <w:r w:rsidRPr="004543CE">
        <w:t xml:space="preserve">Юридический адрес: </w:t>
      </w:r>
      <w:r w:rsidRPr="00C455A2">
        <w:t xml:space="preserve">143500, Московская обл., г. Истра, </w:t>
      </w:r>
      <w:proofErr w:type="spellStart"/>
      <w:r w:rsidRPr="00C455A2">
        <w:t>ул.Гл</w:t>
      </w:r>
      <w:proofErr w:type="spellEnd"/>
      <w:r w:rsidRPr="00C455A2">
        <w:t xml:space="preserve">. конструктора </w:t>
      </w:r>
      <w:proofErr w:type="spellStart"/>
      <w:r w:rsidRPr="00C455A2">
        <w:t>Адасько</w:t>
      </w:r>
      <w:proofErr w:type="spellEnd"/>
      <w:r w:rsidRPr="00C455A2">
        <w:t>, д.2</w:t>
      </w:r>
    </w:p>
    <w:p w14:paraId="18FECCD7" w14:textId="77777777" w:rsidR="008E7117" w:rsidRPr="004543CE" w:rsidRDefault="008E7117" w:rsidP="008E7117">
      <w:pPr>
        <w:tabs>
          <w:tab w:val="left" w:pos="568"/>
          <w:tab w:val="left" w:pos="9088"/>
        </w:tabs>
      </w:pPr>
      <w:r w:rsidRPr="004543CE">
        <w:t xml:space="preserve">Фактический адрес: </w:t>
      </w:r>
      <w:r w:rsidRPr="00C455A2">
        <w:t>143500, Московская обл., г. Истра, Главпочтамт, а/я 115</w:t>
      </w:r>
    </w:p>
    <w:p w14:paraId="020503C4" w14:textId="77777777" w:rsidR="008E7117" w:rsidRPr="00851009" w:rsidRDefault="008E7117" w:rsidP="008E7117">
      <w:pPr>
        <w:tabs>
          <w:tab w:val="left" w:pos="568"/>
          <w:tab w:val="left" w:pos="9088"/>
        </w:tabs>
      </w:pPr>
      <w:r>
        <w:t xml:space="preserve">р/с </w:t>
      </w:r>
      <w:r w:rsidRPr="000C64CE">
        <w:t>40702810401700142508 в Банк</w:t>
      </w:r>
      <w:r>
        <w:t>е</w:t>
      </w:r>
      <w:r w:rsidRPr="000C64CE">
        <w:t xml:space="preserve"> «Возрождение» (ПАО) г. Москва</w:t>
      </w:r>
    </w:p>
    <w:p w14:paraId="156E1766" w14:textId="77777777" w:rsidR="008E7117" w:rsidRPr="000C64CE" w:rsidRDefault="008E7117" w:rsidP="008E7117">
      <w:pPr>
        <w:rPr>
          <w:rFonts w:ascii="Calibri" w:hAnsi="Calibri"/>
          <w:color w:val="000000"/>
          <w:sz w:val="24"/>
          <w:szCs w:val="24"/>
        </w:rPr>
      </w:pPr>
      <w:r w:rsidRPr="004543CE">
        <w:t>к/с</w:t>
      </w:r>
      <w:r>
        <w:t xml:space="preserve"> </w:t>
      </w:r>
      <w:r w:rsidRPr="000C64CE">
        <w:t>№ 30101810900000000181</w:t>
      </w:r>
    </w:p>
    <w:p w14:paraId="3B846971" w14:textId="77777777" w:rsidR="008E7117" w:rsidRPr="00851009" w:rsidRDefault="008E7117" w:rsidP="008E7117">
      <w:pPr>
        <w:tabs>
          <w:tab w:val="left" w:pos="568"/>
          <w:tab w:val="left" w:pos="9088"/>
        </w:tabs>
      </w:pPr>
      <w:r>
        <w:t xml:space="preserve">БИК </w:t>
      </w:r>
      <w:r w:rsidRPr="000C64CE">
        <w:t>044525181</w:t>
      </w:r>
    </w:p>
    <w:p w14:paraId="1044BC2C" w14:textId="77777777" w:rsidR="008E7117" w:rsidRDefault="008E7117" w:rsidP="008E7117">
      <w:pPr>
        <w:ind w:right="-476"/>
      </w:pPr>
      <w:r w:rsidRPr="00C96CA0">
        <w:rPr>
          <w:sz w:val="22"/>
          <w:szCs w:val="22"/>
        </w:rPr>
        <w:t>ОГРН 1035003060971</w:t>
      </w:r>
    </w:p>
    <w:p w14:paraId="0BC7CC67" w14:textId="77777777" w:rsidR="00D05322" w:rsidRDefault="00D05322"/>
    <w:sectPr w:rsidR="00D0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3142E"/>
    <w:multiLevelType w:val="multilevel"/>
    <w:tmpl w:val="933868EE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10"/>
    <w:rsid w:val="000807A2"/>
    <w:rsid w:val="00282F47"/>
    <w:rsid w:val="007470DD"/>
    <w:rsid w:val="008E7117"/>
    <w:rsid w:val="009F6F69"/>
    <w:rsid w:val="00AD731D"/>
    <w:rsid w:val="00D05322"/>
    <w:rsid w:val="00F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FA89"/>
  <w15:chartTrackingRefBased/>
  <w15:docId w15:val="{DA8A5535-6E89-4D56-8032-4A3F271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8E711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8E7117"/>
    <w:pPr>
      <w:suppressAutoHyphens/>
      <w:ind w:firstLine="567"/>
      <w:jc w:val="both"/>
    </w:pPr>
    <w:rPr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2018-12-01T07:47:00Z</dcterms:created>
  <dcterms:modified xsi:type="dcterms:W3CDTF">2018-12-01T09:15:00Z</dcterms:modified>
</cp:coreProperties>
</file>